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94" w:rsidRPr="00855B23" w:rsidRDefault="00855B23" w:rsidP="00855B23">
      <w:pPr>
        <w:ind w:left="708" w:firstLine="708"/>
        <w:rPr>
          <w:b/>
          <w:sz w:val="40"/>
          <w:szCs w:val="40"/>
        </w:rPr>
      </w:pPr>
      <w:bookmarkStart w:id="0" w:name="_GoBack"/>
      <w:bookmarkEnd w:id="0"/>
      <w:r w:rsidRPr="00855B23">
        <w:rPr>
          <w:b/>
          <w:sz w:val="40"/>
          <w:szCs w:val="40"/>
        </w:rPr>
        <w:t>Informácia o vydávaní potvrdení</w:t>
      </w:r>
    </w:p>
    <w:p w:rsidR="00855B23" w:rsidRDefault="00855B23" w:rsidP="00855B23">
      <w:pPr>
        <w:spacing w:line="360" w:lineRule="auto"/>
        <w:jc w:val="both"/>
        <w:rPr>
          <w:sz w:val="30"/>
          <w:szCs w:val="30"/>
        </w:rPr>
      </w:pPr>
      <w:r w:rsidRPr="00855B23">
        <w:rPr>
          <w:sz w:val="30"/>
          <w:szCs w:val="30"/>
        </w:rPr>
        <w:t xml:space="preserve">Dňa 16.februára 2019 vstúpilo do platnosti nariadenie EP a Rady EÚ č.2016/1191, ktorým sa zjednodušujú administratívne náležitosti obehu verejných listín v rámci Európskej únie. Z uvedeného vyplýva, že potvrdenia o trvalom pobyte, ktoré vydáva obec pre použitie v členských štátoch Európskej únie už nie je potrebné ďalej overovať formou </w:t>
      </w:r>
      <w:proofErr w:type="spellStart"/>
      <w:r w:rsidRPr="00855B23">
        <w:rPr>
          <w:sz w:val="30"/>
          <w:szCs w:val="30"/>
        </w:rPr>
        <w:t>apostille</w:t>
      </w:r>
      <w:proofErr w:type="spellEnd"/>
      <w:r w:rsidRPr="00855B23">
        <w:rPr>
          <w:sz w:val="30"/>
          <w:szCs w:val="30"/>
        </w:rPr>
        <w:t xml:space="preserve"> na Okresnom úrade v Poprade. Potvrdenie vydané obcou už bude možné priamo použiť v členských štátoch Európskej únie.</w:t>
      </w:r>
    </w:p>
    <w:p w:rsidR="00855B23" w:rsidRDefault="00855B23" w:rsidP="00855B23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V prípade, že žiadateľ aj napriek tomu bude trvať na overení potvrdenia formou </w:t>
      </w:r>
      <w:proofErr w:type="spellStart"/>
      <w:r>
        <w:rPr>
          <w:sz w:val="30"/>
          <w:szCs w:val="30"/>
        </w:rPr>
        <w:t>apostille</w:t>
      </w:r>
      <w:proofErr w:type="spellEnd"/>
      <w:r>
        <w:rPr>
          <w:sz w:val="30"/>
          <w:szCs w:val="30"/>
        </w:rPr>
        <w:t>, môže tak naďalej urobiť na Okresnom úrade v Poprade.</w:t>
      </w:r>
    </w:p>
    <w:p w:rsidR="00855B23" w:rsidRDefault="00855B23" w:rsidP="00855B23">
      <w:pPr>
        <w:jc w:val="both"/>
        <w:rPr>
          <w:sz w:val="30"/>
          <w:szCs w:val="30"/>
        </w:rPr>
      </w:pPr>
    </w:p>
    <w:p w:rsidR="00855B23" w:rsidRDefault="00855B23" w:rsidP="00855B23">
      <w:pPr>
        <w:spacing w:after="0"/>
        <w:jc w:val="both"/>
        <w:rPr>
          <w:sz w:val="30"/>
          <w:szCs w:val="30"/>
        </w:rPr>
      </w:pPr>
    </w:p>
    <w:p w:rsidR="00855B23" w:rsidRDefault="00855B23" w:rsidP="00855B23">
      <w:pPr>
        <w:spacing w:after="0"/>
        <w:jc w:val="both"/>
        <w:rPr>
          <w:sz w:val="30"/>
          <w:szCs w:val="30"/>
        </w:rPr>
      </w:pPr>
    </w:p>
    <w:p w:rsidR="00855B23" w:rsidRDefault="00855B23" w:rsidP="00855B23">
      <w:pPr>
        <w:spacing w:after="0"/>
        <w:jc w:val="both"/>
        <w:rPr>
          <w:sz w:val="30"/>
          <w:szCs w:val="30"/>
        </w:rPr>
      </w:pPr>
    </w:p>
    <w:p w:rsidR="00855B23" w:rsidRDefault="00855B23" w:rsidP="00855B23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>V Kravanoch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Igor Gavalier</w:t>
      </w:r>
    </w:p>
    <w:p w:rsidR="00855B23" w:rsidRPr="00855B23" w:rsidRDefault="00855B23" w:rsidP="00855B23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starosta obce</w:t>
      </w:r>
    </w:p>
    <w:sectPr w:rsidR="00855B23" w:rsidRPr="00855B23" w:rsidSect="00855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A9"/>
    <w:rsid w:val="00322A94"/>
    <w:rsid w:val="00855B23"/>
    <w:rsid w:val="00BE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Kravany</dc:creator>
  <cp:lastModifiedBy>OU Kravany</cp:lastModifiedBy>
  <cp:revision>2</cp:revision>
  <dcterms:created xsi:type="dcterms:W3CDTF">2019-04-18T07:44:00Z</dcterms:created>
  <dcterms:modified xsi:type="dcterms:W3CDTF">2019-04-18T07:44:00Z</dcterms:modified>
</cp:coreProperties>
</file>